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77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308"/>
        <w:gridCol w:w="5309"/>
      </w:tblGrid>
      <w:tr w:rsidR="00B6094E" w:rsidRPr="00B6094E" w14:paraId="2D4ADE3E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46730CCE" w14:textId="0BA3A1C1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A product of two primes</w:t>
            </w:r>
          </w:p>
        </w:tc>
        <w:tc>
          <w:tcPr>
            <w:tcW w:w="2500" w:type="pct"/>
            <w:vAlign w:val="center"/>
          </w:tcPr>
          <w:p w14:paraId="46BF2067" w14:textId="2009748C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A factor of 24</w:t>
            </w:r>
          </w:p>
        </w:tc>
      </w:tr>
      <w:tr w:rsidR="00B6094E" w:rsidRPr="00B6094E" w14:paraId="33734C15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2C3CCDA9" w14:textId="7F4B44AC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A prime number</w:t>
            </w:r>
          </w:p>
        </w:tc>
        <w:tc>
          <w:tcPr>
            <w:tcW w:w="2500" w:type="pct"/>
            <w:vAlign w:val="center"/>
          </w:tcPr>
          <w:p w14:paraId="33AA9DC5" w14:textId="4B241275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A square number</w:t>
            </w:r>
          </w:p>
        </w:tc>
      </w:tr>
      <w:tr w:rsidR="00B6094E" w:rsidRPr="00B6094E" w14:paraId="100918FD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693AA056" w14:textId="697F6EAD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A multiple of 7</w:t>
            </w:r>
          </w:p>
        </w:tc>
        <w:tc>
          <w:tcPr>
            <w:tcW w:w="2500" w:type="pct"/>
            <w:vAlign w:val="center"/>
          </w:tcPr>
          <w:p w14:paraId="0925F3DD" w14:textId="2F0FE9C7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An odd number</w:t>
            </w:r>
          </w:p>
        </w:tc>
      </w:tr>
      <w:tr w:rsidR="00B6094E" w:rsidRPr="00B6094E" w14:paraId="58510004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48106220" w14:textId="65F87BD9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A factor of 60</w:t>
            </w:r>
          </w:p>
        </w:tc>
        <w:tc>
          <w:tcPr>
            <w:tcW w:w="2500" w:type="pct"/>
            <w:vAlign w:val="center"/>
          </w:tcPr>
          <w:p w14:paraId="3DB045A6" w14:textId="77777777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A number whose</w:t>
            </w:r>
          </w:p>
          <w:p w14:paraId="379132A7" w14:textId="12FAE1AC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digits sum to 9</w:t>
            </w:r>
          </w:p>
        </w:tc>
      </w:tr>
      <w:tr w:rsidR="00B6094E" w:rsidRPr="00B6094E" w14:paraId="536223C0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17662D10" w14:textId="77777777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An even number</w:t>
            </w:r>
          </w:p>
          <w:p w14:paraId="367A8101" w14:textId="4F555336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that is not a multiple of 4</w:t>
            </w:r>
          </w:p>
        </w:tc>
        <w:tc>
          <w:tcPr>
            <w:tcW w:w="2500" w:type="pct"/>
            <w:vAlign w:val="center"/>
          </w:tcPr>
          <w:p w14:paraId="14B3DE41" w14:textId="631A50DB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A triangular number</w:t>
            </w:r>
          </w:p>
        </w:tc>
      </w:tr>
      <w:tr w:rsidR="00B6094E" w:rsidRPr="00B6094E" w14:paraId="09AA0AF0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777EB250" w14:textId="77777777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Two less than</w:t>
            </w:r>
          </w:p>
          <w:p w14:paraId="0F4F4161" w14:textId="6F1443EC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a multiple of 10</w:t>
            </w:r>
          </w:p>
        </w:tc>
        <w:tc>
          <w:tcPr>
            <w:tcW w:w="2500" w:type="pct"/>
            <w:vAlign w:val="center"/>
          </w:tcPr>
          <w:p w14:paraId="4CD9D091" w14:textId="77777777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One more than</w:t>
            </w:r>
          </w:p>
          <w:p w14:paraId="6E8BF104" w14:textId="07C5DDC7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a multiple of 5</w:t>
            </w:r>
          </w:p>
        </w:tc>
      </w:tr>
      <w:tr w:rsidR="00B6094E" w:rsidRPr="00B6094E" w14:paraId="5F937756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2EBFEC72" w14:textId="44E17874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A multiple of 3</w:t>
            </w:r>
            <w:r w:rsidR="0076518D">
              <w:rPr>
                <w:b/>
                <w:sz w:val="32"/>
              </w:rPr>
              <w:br/>
            </w:r>
            <w:r w:rsidRPr="005A3061">
              <w:rPr>
                <w:b/>
                <w:sz w:val="32"/>
              </w:rPr>
              <w:t>but not a multiple of 9</w:t>
            </w:r>
          </w:p>
        </w:tc>
        <w:tc>
          <w:tcPr>
            <w:tcW w:w="2500" w:type="pct"/>
            <w:vAlign w:val="center"/>
          </w:tcPr>
          <w:p w14:paraId="13DEA603" w14:textId="0497B579" w:rsidR="00B6094E" w:rsidRPr="005A3061" w:rsidRDefault="00B6094E" w:rsidP="00B6094E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One less than</w:t>
            </w:r>
            <w:r w:rsidR="0076518D">
              <w:rPr>
                <w:b/>
                <w:sz w:val="32"/>
              </w:rPr>
              <w:br/>
            </w:r>
            <w:r w:rsidRPr="005A3061">
              <w:rPr>
                <w:b/>
                <w:sz w:val="32"/>
              </w:rPr>
              <w:t>a square number</w:t>
            </w:r>
          </w:p>
        </w:tc>
      </w:tr>
      <w:tr w:rsidR="00C348B6" w:rsidRPr="00B6094E" w14:paraId="6FAD0573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2F736802" w14:textId="3B71DEAA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lastRenderedPageBreak/>
              <w:t xml:space="preserve">A </w:t>
            </w:r>
            <w:r>
              <w:rPr>
                <w:b/>
                <w:sz w:val="32"/>
              </w:rPr>
              <w:t>number with exactly two factors</w:t>
            </w:r>
          </w:p>
        </w:tc>
        <w:tc>
          <w:tcPr>
            <w:tcW w:w="2500" w:type="pct"/>
            <w:vAlign w:val="center"/>
          </w:tcPr>
          <w:p w14:paraId="7969ECC4" w14:textId="35643170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 factor of 36</w:t>
            </w:r>
          </w:p>
        </w:tc>
      </w:tr>
      <w:tr w:rsidR="00C348B6" w:rsidRPr="00B6094E" w14:paraId="4EE7ECDF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5BB6FC7E" w14:textId="1038348C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 xml:space="preserve">A </w:t>
            </w:r>
            <w:r>
              <w:rPr>
                <w:b/>
                <w:sz w:val="32"/>
              </w:rPr>
              <w:t>composite</w:t>
            </w:r>
            <w:r w:rsidRPr="005A3061">
              <w:rPr>
                <w:b/>
                <w:sz w:val="32"/>
              </w:rPr>
              <w:t xml:space="preserve"> number</w:t>
            </w:r>
          </w:p>
        </w:tc>
        <w:tc>
          <w:tcPr>
            <w:tcW w:w="2500" w:type="pct"/>
            <w:vAlign w:val="center"/>
          </w:tcPr>
          <w:p w14:paraId="16016763" w14:textId="2F16CF2D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 xml:space="preserve">A </w:t>
            </w:r>
            <w:r>
              <w:rPr>
                <w:b/>
                <w:sz w:val="32"/>
              </w:rPr>
              <w:t>number divisible by 5</w:t>
            </w:r>
          </w:p>
        </w:tc>
      </w:tr>
      <w:tr w:rsidR="00C348B6" w:rsidRPr="00B6094E" w14:paraId="0FB4A555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327711C9" w14:textId="1AE25D96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 xml:space="preserve">A multiple of </w:t>
            </w:r>
            <w:r>
              <w:rPr>
                <w:b/>
                <w:sz w:val="32"/>
              </w:rPr>
              <w:t>3</w:t>
            </w:r>
          </w:p>
        </w:tc>
        <w:tc>
          <w:tcPr>
            <w:tcW w:w="2500" w:type="pct"/>
            <w:vAlign w:val="center"/>
          </w:tcPr>
          <w:p w14:paraId="1CF21FA4" w14:textId="28FD3A87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An even number</w:t>
            </w:r>
          </w:p>
        </w:tc>
      </w:tr>
      <w:tr w:rsidR="00C348B6" w:rsidRPr="00B6094E" w14:paraId="529AE7AE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20375DAF" w14:textId="33A307F8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 xml:space="preserve">A factor of </w:t>
            </w:r>
            <w:r>
              <w:rPr>
                <w:b/>
                <w:sz w:val="32"/>
              </w:rPr>
              <w:t>12</w:t>
            </w:r>
            <w:r w:rsidRPr="005A3061">
              <w:rPr>
                <w:b/>
                <w:sz w:val="32"/>
              </w:rPr>
              <w:t>0</w:t>
            </w:r>
          </w:p>
        </w:tc>
        <w:tc>
          <w:tcPr>
            <w:tcW w:w="2500" w:type="pct"/>
            <w:vAlign w:val="center"/>
          </w:tcPr>
          <w:p w14:paraId="0711D812" w14:textId="71F25DF6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 two-digit number</w:t>
            </w:r>
          </w:p>
        </w:tc>
      </w:tr>
      <w:tr w:rsidR="00C348B6" w:rsidRPr="00B6094E" w14:paraId="47671BD6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7CA02665" w14:textId="77777777" w:rsidR="00C348B6" w:rsidRDefault="00C348B6" w:rsidP="00C348B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 multiple of 4,</w:t>
            </w:r>
          </w:p>
          <w:p w14:paraId="1BB6E072" w14:textId="6B13601D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But </w:t>
            </w:r>
            <w:proofErr w:type="gramStart"/>
            <w:r>
              <w:rPr>
                <w:b/>
                <w:sz w:val="32"/>
              </w:rPr>
              <w:t>also</w:t>
            </w:r>
            <w:proofErr w:type="gramEnd"/>
            <w:r>
              <w:rPr>
                <w:b/>
                <w:sz w:val="32"/>
              </w:rPr>
              <w:t xml:space="preserve"> a multiple of 3</w:t>
            </w:r>
          </w:p>
        </w:tc>
        <w:tc>
          <w:tcPr>
            <w:tcW w:w="2500" w:type="pct"/>
            <w:vAlign w:val="center"/>
          </w:tcPr>
          <w:p w14:paraId="51CD2DE9" w14:textId="01C05A3A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One more than</w:t>
            </w:r>
            <w:r>
              <w:rPr>
                <w:b/>
                <w:sz w:val="32"/>
              </w:rPr>
              <w:br/>
              <w:t>a prime number</w:t>
            </w:r>
          </w:p>
        </w:tc>
      </w:tr>
      <w:tr w:rsidR="00C348B6" w:rsidRPr="00B6094E" w14:paraId="1EDECA90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59A3B290" w14:textId="5AE7A55D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Two less than a</w:t>
            </w:r>
            <w:r>
              <w:rPr>
                <w:b/>
                <w:sz w:val="32"/>
              </w:rPr>
              <w:br/>
              <w:t>multiple of 6</w:t>
            </w:r>
          </w:p>
        </w:tc>
        <w:tc>
          <w:tcPr>
            <w:tcW w:w="2500" w:type="pct"/>
            <w:vAlign w:val="center"/>
          </w:tcPr>
          <w:p w14:paraId="73B8DD39" w14:textId="77777777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>One more than</w:t>
            </w:r>
          </w:p>
          <w:p w14:paraId="780625A3" w14:textId="70E56C94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 xml:space="preserve">a multiple of </w:t>
            </w:r>
            <w:r>
              <w:rPr>
                <w:b/>
                <w:sz w:val="32"/>
              </w:rPr>
              <w:t>7</w:t>
            </w:r>
          </w:p>
        </w:tc>
      </w:tr>
      <w:tr w:rsidR="00C348B6" w:rsidRPr="00B6094E" w14:paraId="5709F9BD" w14:textId="77777777" w:rsidTr="0076518D">
        <w:trPr>
          <w:trHeight w:val="2142"/>
        </w:trPr>
        <w:tc>
          <w:tcPr>
            <w:tcW w:w="2500" w:type="pct"/>
            <w:vAlign w:val="center"/>
          </w:tcPr>
          <w:p w14:paraId="640DC2F6" w14:textId="710D3334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 xml:space="preserve">A multiple of </w:t>
            </w:r>
            <w:r>
              <w:rPr>
                <w:b/>
                <w:sz w:val="32"/>
              </w:rPr>
              <w:t>4</w:t>
            </w:r>
            <w:r>
              <w:rPr>
                <w:b/>
                <w:sz w:val="32"/>
              </w:rPr>
              <w:br/>
            </w:r>
            <w:r w:rsidRPr="005A3061">
              <w:rPr>
                <w:b/>
                <w:sz w:val="32"/>
              </w:rPr>
              <w:t xml:space="preserve">but not a multiple of </w:t>
            </w:r>
            <w:r>
              <w:rPr>
                <w:b/>
                <w:sz w:val="32"/>
              </w:rPr>
              <w:t>8</w:t>
            </w:r>
          </w:p>
        </w:tc>
        <w:tc>
          <w:tcPr>
            <w:tcW w:w="2500" w:type="pct"/>
            <w:vAlign w:val="center"/>
          </w:tcPr>
          <w:p w14:paraId="7EFD5099" w14:textId="0860E1D2" w:rsidR="00C348B6" w:rsidRPr="005A3061" w:rsidRDefault="00C348B6" w:rsidP="00C348B6">
            <w:pPr>
              <w:jc w:val="center"/>
              <w:rPr>
                <w:b/>
                <w:sz w:val="32"/>
              </w:rPr>
            </w:pPr>
            <w:r w:rsidRPr="005A3061">
              <w:rPr>
                <w:b/>
                <w:sz w:val="32"/>
              </w:rPr>
              <w:t xml:space="preserve">One </w:t>
            </w:r>
            <w:r>
              <w:rPr>
                <w:b/>
                <w:sz w:val="32"/>
              </w:rPr>
              <w:t>more</w:t>
            </w:r>
            <w:bookmarkStart w:id="0" w:name="_GoBack"/>
            <w:bookmarkEnd w:id="0"/>
            <w:r w:rsidRPr="005A3061">
              <w:rPr>
                <w:b/>
                <w:sz w:val="32"/>
              </w:rPr>
              <w:t xml:space="preserve"> than</w:t>
            </w:r>
            <w:r>
              <w:rPr>
                <w:b/>
                <w:sz w:val="32"/>
              </w:rPr>
              <w:br/>
            </w:r>
            <w:r w:rsidRPr="005A3061">
              <w:rPr>
                <w:b/>
                <w:sz w:val="32"/>
              </w:rPr>
              <w:t>a square number</w:t>
            </w:r>
          </w:p>
        </w:tc>
      </w:tr>
    </w:tbl>
    <w:p w14:paraId="330D57C2" w14:textId="77777777" w:rsidR="00C10D05" w:rsidRDefault="00C10D05" w:rsidP="0076518D"/>
    <w:sectPr w:rsidR="00C10D05" w:rsidSect="007651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94E"/>
    <w:rsid w:val="00557E15"/>
    <w:rsid w:val="005A3061"/>
    <w:rsid w:val="0076518D"/>
    <w:rsid w:val="00B506F5"/>
    <w:rsid w:val="00B6094E"/>
    <w:rsid w:val="00BD6032"/>
    <w:rsid w:val="00C10D05"/>
    <w:rsid w:val="00C3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49B93"/>
  <w15:chartTrackingRefBased/>
  <w15:docId w15:val="{E80EF035-3DD9-43FB-826C-711E8DD3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7E15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57E15"/>
    <w:pPr>
      <w:keepNext/>
      <w:keepLines/>
      <w:pBdr>
        <w:bottom w:val="single" w:sz="4" w:space="1" w:color="A6A6A6" w:themeColor="background1" w:themeShade="A6"/>
      </w:pBdr>
      <w:spacing w:before="240" w:after="0"/>
      <w:outlineLvl w:val="0"/>
    </w:pPr>
    <w:rPr>
      <w:rFonts w:eastAsiaTheme="majorEastAsia" w:cstheme="majorBidi"/>
      <w:sz w:val="32"/>
      <w:szCs w:val="32"/>
      <w:lang w:val="en-US"/>
    </w:rPr>
  </w:style>
  <w:style w:type="paragraph" w:styleId="Heading2">
    <w:name w:val="heading 2"/>
    <w:basedOn w:val="Heading1"/>
    <w:next w:val="Normal"/>
    <w:link w:val="Heading2Char"/>
    <w:autoRedefine/>
    <w:uiPriority w:val="9"/>
    <w:semiHidden/>
    <w:unhideWhenUsed/>
    <w:qFormat/>
    <w:rsid w:val="00557E15"/>
    <w:pPr>
      <w:pBdr>
        <w:bottom w:val="none" w:sz="0" w:space="0" w:color="auto"/>
      </w:pBdr>
      <w:outlineLvl w:val="1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E15"/>
    <w:rPr>
      <w:rFonts w:eastAsiaTheme="majorEastAsia" w:cstheme="majorBidi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7E15"/>
    <w:rPr>
      <w:rFonts w:eastAsiaTheme="majorEastAsia" w:cstheme="majorBidi"/>
      <w:i/>
      <w:sz w:val="28"/>
      <w:szCs w:val="32"/>
      <w:lang w:val="en-US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57E15"/>
    <w:pPr>
      <w:pBdr>
        <w:top w:val="single" w:sz="24" w:space="5" w:color="auto"/>
        <w:bottom w:val="single" w:sz="24" w:space="5" w:color="auto"/>
      </w:pBdr>
      <w:spacing w:after="0" w:line="240" w:lineRule="auto"/>
      <w:contextualSpacing/>
      <w:jc w:val="center"/>
    </w:pPr>
    <w:rPr>
      <w:rFonts w:ascii="Century" w:eastAsiaTheme="majorEastAsia" w:hAnsi="Century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E15"/>
    <w:rPr>
      <w:rFonts w:ascii="Century" w:eastAsiaTheme="majorEastAsia" w:hAnsi="Century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557E15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57E15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57E15"/>
    <w:pPr>
      <w:ind w:left="720"/>
      <w:contextualSpacing/>
    </w:pPr>
  </w:style>
  <w:style w:type="table" w:styleId="TableGrid">
    <w:name w:val="Table Grid"/>
    <w:basedOn w:val="TableNormal"/>
    <w:uiPriority w:val="39"/>
    <w:rsid w:val="00B60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6</cp:revision>
  <dcterms:created xsi:type="dcterms:W3CDTF">2019-01-23T01:36:00Z</dcterms:created>
  <dcterms:modified xsi:type="dcterms:W3CDTF">2019-01-30T23:30:00Z</dcterms:modified>
</cp:coreProperties>
</file>